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F0712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746A1A">
        <w:rPr>
          <w:b/>
          <w:bCs/>
          <w:color w:val="FF0000"/>
          <w:sz w:val="28"/>
          <w:szCs w:val="28"/>
        </w:rPr>
        <w:t>2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746A1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23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C462FF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E2D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существенных осадков, </w:t>
      </w:r>
    </w:p>
    <w:p w:rsidR="007F6492" w:rsidRPr="00604A48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746A1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го-восточ</w:t>
      </w:r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ночью 2-7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4-9 м/</w:t>
      </w:r>
      <w:proofErr w:type="gramStart"/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250A33">
        <w:rPr>
          <w:sz w:val="28"/>
          <w:szCs w:val="28"/>
        </w:rPr>
        <w:t>+</w:t>
      </w:r>
      <w:r w:rsidR="00746A1A">
        <w:rPr>
          <w:sz w:val="28"/>
          <w:szCs w:val="28"/>
        </w:rPr>
        <w:t>6</w:t>
      </w:r>
      <w:r w:rsidR="00E437CC">
        <w:rPr>
          <w:sz w:val="28"/>
          <w:szCs w:val="28"/>
        </w:rPr>
        <w:t>,+11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746A1A">
        <w:rPr>
          <w:sz w:val="28"/>
          <w:szCs w:val="28"/>
        </w:rPr>
        <w:t>29</w:t>
      </w:r>
      <w:r w:rsidR="00250A33">
        <w:rPr>
          <w:sz w:val="28"/>
          <w:szCs w:val="28"/>
        </w:rPr>
        <w:t>,+</w:t>
      </w:r>
      <w:r w:rsidR="00F0712D">
        <w:rPr>
          <w:sz w:val="28"/>
          <w:szCs w:val="28"/>
        </w:rPr>
        <w:t>3</w:t>
      </w:r>
      <w:r w:rsidR="00746A1A">
        <w:rPr>
          <w:sz w:val="28"/>
          <w:szCs w:val="28"/>
        </w:rPr>
        <w:t>4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F0712D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746A1A">
        <w:rPr>
          <w:b/>
          <w:color w:val="000000" w:themeColor="text1"/>
          <w:sz w:val="28"/>
          <w:szCs w:val="28"/>
        </w:rPr>
        <w:t>1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>(</w:t>
      </w:r>
      <w:r w:rsidR="00E96FD6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96FD6" w:rsidRDefault="00C462FF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 w:rsidR="00746A1A">
        <w:rPr>
          <w:color w:val="000000" w:themeColor="text1"/>
          <w:sz w:val="28"/>
          <w:szCs w:val="28"/>
        </w:rPr>
        <w:t xml:space="preserve">Кузнецком </w:t>
      </w:r>
      <w:r w:rsidR="00E841F6">
        <w:rPr>
          <w:color w:val="000000" w:themeColor="text1"/>
          <w:sz w:val="28"/>
          <w:szCs w:val="28"/>
        </w:rPr>
        <w:t>район</w:t>
      </w:r>
      <w:r w:rsidR="00746A1A">
        <w:rPr>
          <w:color w:val="000000" w:themeColor="text1"/>
          <w:sz w:val="28"/>
          <w:szCs w:val="28"/>
        </w:rPr>
        <w:t>е</w:t>
      </w:r>
      <w:r w:rsidRPr="0098287D">
        <w:rPr>
          <w:color w:val="000000" w:themeColor="text1"/>
          <w:sz w:val="28"/>
          <w:szCs w:val="28"/>
        </w:rPr>
        <w:t>;</w:t>
      </w:r>
    </w:p>
    <w:p w:rsidR="00E841F6" w:rsidRPr="0098287D" w:rsidRDefault="00E841F6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841F6">
        <w:rPr>
          <w:b/>
          <w:color w:val="000000" w:themeColor="text1"/>
          <w:sz w:val="28"/>
          <w:szCs w:val="28"/>
        </w:rPr>
        <w:t>Озон</w:t>
      </w:r>
      <w:r w:rsidRPr="00E841F6">
        <w:rPr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Центральном районе</w:t>
      </w:r>
    </w:p>
    <w:p w:rsidR="00F837FD" w:rsidRDefault="00F837F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Pr="001F1DB3" w:rsidRDefault="00F0712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746A1A">
        <w:rPr>
          <w:b/>
          <w:color w:val="000000" w:themeColor="text1"/>
          <w:sz w:val="28"/>
          <w:szCs w:val="28"/>
        </w:rPr>
        <w:t>2</w:t>
      </w:r>
      <w:r w:rsidR="00F837FD">
        <w:rPr>
          <w:b/>
          <w:color w:val="000000" w:themeColor="text1"/>
          <w:sz w:val="28"/>
          <w:szCs w:val="28"/>
        </w:rPr>
        <w:t xml:space="preserve"> мая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746A1A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Центральном районе.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F0712D">
        <w:rPr>
          <w:b/>
          <w:bCs/>
          <w:sz w:val="28"/>
          <w:szCs w:val="28"/>
        </w:rPr>
        <w:t>2</w:t>
      </w:r>
      <w:r w:rsidR="00746A1A">
        <w:rPr>
          <w:b/>
          <w:bCs/>
          <w:sz w:val="28"/>
          <w:szCs w:val="28"/>
        </w:rPr>
        <w:t>3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B60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2025-05-22T06:38:00Z</dcterms:created>
  <dcterms:modified xsi:type="dcterms:W3CDTF">2025-05-22T06:38:00Z</dcterms:modified>
</cp:coreProperties>
</file>